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973" w14:textId="64781A0A" w:rsidR="001B1A6A" w:rsidRDefault="001B1A6A" w:rsidP="001B1A6A">
      <w:pPr>
        <w:pStyle w:val="Cabealho"/>
        <w:jc w:val="center"/>
      </w:pPr>
      <w:r w:rsidRPr="007F7675">
        <w:rPr>
          <w:noProof/>
        </w:rPr>
        <w:drawing>
          <wp:inline distT="0" distB="0" distL="0" distR="0" wp14:anchorId="72FAF3C3" wp14:editId="1CB8FE03">
            <wp:extent cx="895350" cy="933450"/>
            <wp:effectExtent l="0" t="0" r="0" b="0"/>
            <wp:docPr id="121154667" name="Imagem 1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DD812" w14:textId="164E0320" w:rsidR="004676FF" w:rsidRDefault="001B1A6A" w:rsidP="001B1A6A">
      <w:pPr>
        <w:jc w:val="center"/>
        <w:rPr>
          <w:b/>
          <w:sz w:val="28"/>
          <w:szCs w:val="28"/>
        </w:rPr>
      </w:pPr>
      <w:r w:rsidRPr="009C1227">
        <w:rPr>
          <w:b/>
          <w:sz w:val="24"/>
          <w:szCs w:val="24"/>
        </w:rPr>
        <w:t>RIO GRANDE DO NORTE</w:t>
      </w:r>
    </w:p>
    <w:p w14:paraId="7E65475D" w14:textId="77777777" w:rsidR="001B1A6A" w:rsidRDefault="001B1A6A" w:rsidP="001B1A6A">
      <w:pPr>
        <w:jc w:val="both"/>
        <w:rPr>
          <w:color w:val="000000"/>
          <w:sz w:val="24"/>
          <w:szCs w:val="24"/>
          <w:lang w:eastAsia="pt-BR"/>
        </w:rPr>
      </w:pPr>
    </w:p>
    <w:p w14:paraId="6FAA4A8D" w14:textId="77777777" w:rsidR="001B1A6A" w:rsidRDefault="001B1A6A" w:rsidP="001B1A6A">
      <w:pPr>
        <w:jc w:val="both"/>
        <w:rPr>
          <w:color w:val="000000"/>
          <w:sz w:val="24"/>
          <w:szCs w:val="24"/>
          <w:lang w:eastAsia="pt-BR"/>
        </w:rPr>
      </w:pPr>
    </w:p>
    <w:p w14:paraId="49A10D78" w14:textId="77777777" w:rsidR="001B1A6A" w:rsidRDefault="001B1A6A" w:rsidP="001B1A6A">
      <w:pPr>
        <w:jc w:val="both"/>
        <w:rPr>
          <w:color w:val="000000"/>
          <w:sz w:val="24"/>
          <w:szCs w:val="24"/>
          <w:lang w:eastAsia="pt-BR"/>
        </w:rPr>
      </w:pPr>
    </w:p>
    <w:p w14:paraId="7031FE8E" w14:textId="77777777" w:rsidR="001B1A6A" w:rsidRDefault="001B1A6A" w:rsidP="001B1A6A">
      <w:pPr>
        <w:jc w:val="both"/>
        <w:rPr>
          <w:color w:val="000000"/>
          <w:sz w:val="24"/>
          <w:szCs w:val="24"/>
          <w:lang w:eastAsia="pt-BR"/>
        </w:rPr>
      </w:pPr>
    </w:p>
    <w:p w14:paraId="6102BD82" w14:textId="0E6FBCCA" w:rsidR="004676FF" w:rsidRDefault="001B1A6A" w:rsidP="001B1A6A">
      <w:pPr>
        <w:ind w:firstLine="1134"/>
        <w:jc w:val="both"/>
        <w:rPr>
          <w:color w:val="000000"/>
          <w:sz w:val="24"/>
          <w:szCs w:val="24"/>
          <w:lang w:eastAsia="pt-BR"/>
        </w:rPr>
      </w:pPr>
      <w:r w:rsidRPr="001B1A6A">
        <w:rPr>
          <w:b/>
          <w:bCs/>
          <w:color w:val="000000"/>
          <w:sz w:val="24"/>
          <w:szCs w:val="24"/>
          <w:lang w:eastAsia="pt-BR"/>
        </w:rPr>
        <w:t>A GOVERNADORA DO ESTADO DO RIO GRANDE DO NORTE</w:t>
      </w:r>
      <w:r>
        <w:rPr>
          <w:color w:val="000000"/>
          <w:sz w:val="24"/>
          <w:szCs w:val="24"/>
          <w:lang w:eastAsia="pt-BR"/>
        </w:rPr>
        <w:t>, no uso de suas atribuições, e tendo em vista o que consta no processo judicial nº 0823585-92.2021.8.20.5106 – 4º Juizado Especial da Fazenda Pública da Comarca de Mossoró, protocolado sob o nº 01110127.008140/2025-08 – SEI,</w:t>
      </w:r>
    </w:p>
    <w:p w14:paraId="0F53EBAE" w14:textId="77777777" w:rsidR="001B1A6A" w:rsidRDefault="001B1A6A" w:rsidP="001B1A6A">
      <w:pPr>
        <w:ind w:firstLine="1134"/>
        <w:jc w:val="both"/>
        <w:rPr>
          <w:color w:val="000000"/>
          <w:sz w:val="24"/>
          <w:szCs w:val="24"/>
          <w:lang w:eastAsia="pt-BR"/>
        </w:rPr>
      </w:pPr>
    </w:p>
    <w:p w14:paraId="0F6A9B6D" w14:textId="77777777" w:rsidR="001B1A6A" w:rsidRDefault="001B1A6A" w:rsidP="001B1A6A">
      <w:pPr>
        <w:ind w:firstLine="1134"/>
        <w:jc w:val="both"/>
        <w:rPr>
          <w:color w:val="000000"/>
          <w:sz w:val="24"/>
          <w:szCs w:val="24"/>
          <w:lang w:eastAsia="pt-BR"/>
        </w:rPr>
      </w:pPr>
    </w:p>
    <w:p w14:paraId="412D1119" w14:textId="77777777" w:rsidR="004676FF" w:rsidRDefault="001B1A6A" w:rsidP="001B1A6A">
      <w:pPr>
        <w:pStyle w:val="paragrafo"/>
        <w:spacing w:beforeAutospacing="0" w:afterAutospacing="0"/>
        <w:ind w:firstLine="1134"/>
        <w:jc w:val="both"/>
        <w:rPr>
          <w:lang w:val="en"/>
        </w:rPr>
      </w:pPr>
      <w:r>
        <w:rPr>
          <w:rStyle w:val="Forte"/>
          <w:color w:val="000000"/>
        </w:rPr>
        <w:t xml:space="preserve">R E S O L V E </w:t>
      </w:r>
      <w:r>
        <w:rPr>
          <w:color w:val="000000"/>
        </w:rPr>
        <w:t>convocar, conforme decisão judicial, o candidato relacionado no Anexo III, classificado em processo seletivo simplificado realizado com fundamento no Edital nº 001/2019 - SEEC, publicado no Diário Oficial do Estado nº 14471, de 7 de agosto de 2019, para ocupar cargo de provimento Temporário de Professor, na Secretaria de Estado da Educação, do Esporte e do Lazer</w:t>
      </w:r>
      <w:r>
        <w:rPr>
          <w:lang w:val="en"/>
        </w:rPr>
        <w:t xml:space="preserve">, o qual </w:t>
      </w:r>
      <w:proofErr w:type="spellStart"/>
      <w:r>
        <w:rPr>
          <w:lang w:val="en"/>
        </w:rPr>
        <w:t>deverá</w:t>
      </w:r>
      <w:proofErr w:type="spellEnd"/>
      <w:r>
        <w:rPr>
          <w:lang w:val="en"/>
        </w:rPr>
        <w:t xml:space="preserve"> se </w:t>
      </w:r>
      <w:proofErr w:type="spellStart"/>
      <w:r>
        <w:rPr>
          <w:lang w:val="en"/>
        </w:rPr>
        <w:t>dirigir</w:t>
      </w:r>
      <w:proofErr w:type="spellEnd"/>
      <w:r>
        <w:rPr>
          <w:lang w:val="en"/>
        </w:rPr>
        <w:t xml:space="preserve"> à Diretoria Regional de </w:t>
      </w:r>
      <w:proofErr w:type="spellStart"/>
      <w:r>
        <w:rPr>
          <w:lang w:val="en"/>
        </w:rPr>
        <w:t>Educação</w:t>
      </w:r>
      <w:proofErr w:type="spellEnd"/>
      <w:r>
        <w:rPr>
          <w:lang w:val="en"/>
        </w:rPr>
        <w:t xml:space="preserve"> e Cultura (DIREC) </w:t>
      </w:r>
      <w:proofErr w:type="spellStart"/>
      <w:r>
        <w:rPr>
          <w:lang w:val="en"/>
        </w:rPr>
        <w:t>conforme</w:t>
      </w:r>
      <w:proofErr w:type="spellEnd"/>
      <w:r>
        <w:rPr>
          <w:lang w:val="en"/>
        </w:rPr>
        <w:t xml:space="preserve"> Anexo II, </w:t>
      </w:r>
      <w:proofErr w:type="spellStart"/>
      <w:r>
        <w:rPr>
          <w:lang w:val="en"/>
        </w:rPr>
        <w:t>apresentando</w:t>
      </w:r>
      <w:proofErr w:type="spellEnd"/>
      <w:r>
        <w:rPr>
          <w:lang w:val="en"/>
        </w:rPr>
        <w:t xml:space="preserve"> a </w:t>
      </w:r>
      <w:proofErr w:type="spellStart"/>
      <w:r>
        <w:rPr>
          <w:lang w:val="en"/>
        </w:rPr>
        <w:t>documentação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conforme</w:t>
      </w:r>
      <w:proofErr w:type="spellEnd"/>
      <w:r>
        <w:rPr>
          <w:lang w:val="en"/>
        </w:rPr>
        <w:t xml:space="preserve"> Anexo I e </w:t>
      </w:r>
      <w:proofErr w:type="spellStart"/>
      <w:r>
        <w:rPr>
          <w:lang w:val="en"/>
        </w:rPr>
        <w:t>assumir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suas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funcões</w:t>
      </w:r>
      <w:proofErr w:type="spellEnd"/>
      <w:r>
        <w:rPr>
          <w:lang w:val="en"/>
        </w:rPr>
        <w:t xml:space="preserve"> </w:t>
      </w:r>
      <w:r>
        <w:rPr>
          <w:b/>
          <w:bCs/>
          <w:lang w:val="en"/>
        </w:rPr>
        <w:t xml:space="preserve">no </w:t>
      </w:r>
      <w:proofErr w:type="spellStart"/>
      <w:r>
        <w:rPr>
          <w:b/>
          <w:bCs/>
          <w:lang w:val="en"/>
        </w:rPr>
        <w:t>prazo</w:t>
      </w:r>
      <w:proofErr w:type="spellEnd"/>
      <w:r>
        <w:rPr>
          <w:b/>
          <w:bCs/>
          <w:lang w:val="en"/>
        </w:rPr>
        <w:t xml:space="preserve"> de 10 </w:t>
      </w:r>
      <w:proofErr w:type="spellStart"/>
      <w:r>
        <w:rPr>
          <w:b/>
          <w:bCs/>
          <w:lang w:val="en"/>
        </w:rPr>
        <w:t>dias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úteis</w:t>
      </w:r>
      <w:proofErr w:type="spellEnd"/>
      <w:r>
        <w:rPr>
          <w:b/>
          <w:bCs/>
          <w:lang w:val="en"/>
        </w:rPr>
        <w:t xml:space="preserve">, a </w:t>
      </w:r>
      <w:proofErr w:type="spellStart"/>
      <w:r>
        <w:rPr>
          <w:b/>
          <w:bCs/>
          <w:lang w:val="en"/>
        </w:rPr>
        <w:t>contar</w:t>
      </w:r>
      <w:proofErr w:type="spellEnd"/>
      <w:r>
        <w:rPr>
          <w:b/>
          <w:bCs/>
          <w:lang w:val="en"/>
        </w:rPr>
        <w:t xml:space="preserve"> da data de </w:t>
      </w:r>
      <w:proofErr w:type="spellStart"/>
      <w:r>
        <w:rPr>
          <w:b/>
          <w:bCs/>
          <w:lang w:val="en"/>
        </w:rPr>
        <w:t>publicação</w:t>
      </w:r>
      <w:proofErr w:type="spellEnd"/>
      <w:r>
        <w:rPr>
          <w:b/>
          <w:bCs/>
          <w:lang w:val="en"/>
        </w:rPr>
        <w:t xml:space="preserve"> (Lei </w:t>
      </w:r>
      <w:proofErr w:type="spellStart"/>
      <w:r>
        <w:rPr>
          <w:b/>
          <w:bCs/>
          <w:lang w:val="en"/>
        </w:rPr>
        <w:t>Complementar</w:t>
      </w:r>
      <w:proofErr w:type="spellEnd"/>
      <w:r>
        <w:rPr>
          <w:b/>
          <w:bCs/>
          <w:lang w:val="en"/>
        </w:rPr>
        <w:t xml:space="preserve"> Nº 303, de 9 de </w:t>
      </w:r>
      <w:proofErr w:type="spellStart"/>
      <w:r>
        <w:rPr>
          <w:b/>
          <w:bCs/>
          <w:lang w:val="en"/>
        </w:rPr>
        <w:t>setembro</w:t>
      </w:r>
      <w:proofErr w:type="spellEnd"/>
      <w:r>
        <w:rPr>
          <w:b/>
          <w:bCs/>
          <w:lang w:val="en"/>
        </w:rPr>
        <w:t xml:space="preserve"> de 2005 - Art. 41. </w:t>
      </w:r>
      <w:proofErr w:type="spellStart"/>
      <w:r>
        <w:rPr>
          <w:b/>
          <w:bCs/>
          <w:lang w:val="en"/>
        </w:rPr>
        <w:t>Os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atos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pertinentes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às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etapas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procedimentais</w:t>
      </w:r>
      <w:proofErr w:type="spellEnd"/>
      <w:r>
        <w:rPr>
          <w:b/>
          <w:bCs/>
          <w:lang w:val="en"/>
        </w:rPr>
        <w:t xml:space="preserve"> do </w:t>
      </w:r>
      <w:proofErr w:type="spellStart"/>
      <w:r>
        <w:rPr>
          <w:b/>
          <w:bCs/>
          <w:lang w:val="en"/>
        </w:rPr>
        <w:t>processo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administrativo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devem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realizar</w:t>
      </w:r>
      <w:proofErr w:type="spellEnd"/>
      <w:r>
        <w:rPr>
          <w:b/>
          <w:bCs/>
          <w:lang w:val="en"/>
        </w:rPr>
        <w:t xml:space="preserve">-se </w:t>
      </w:r>
      <w:proofErr w:type="spellStart"/>
      <w:r>
        <w:rPr>
          <w:b/>
          <w:bCs/>
          <w:lang w:val="en"/>
        </w:rPr>
        <w:t>em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dias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úteis</w:t>
      </w:r>
      <w:proofErr w:type="spellEnd"/>
      <w:r>
        <w:rPr>
          <w:b/>
          <w:bCs/>
          <w:lang w:val="en"/>
        </w:rPr>
        <w:t xml:space="preserve">, no </w:t>
      </w:r>
      <w:proofErr w:type="spellStart"/>
      <w:r>
        <w:rPr>
          <w:b/>
          <w:bCs/>
          <w:lang w:val="en"/>
        </w:rPr>
        <w:t>horário</w:t>
      </w:r>
      <w:proofErr w:type="spellEnd"/>
      <w:r>
        <w:rPr>
          <w:b/>
          <w:bCs/>
          <w:lang w:val="en"/>
        </w:rPr>
        <w:t xml:space="preserve"> regular de </w:t>
      </w:r>
      <w:proofErr w:type="spellStart"/>
      <w:r>
        <w:rPr>
          <w:b/>
          <w:bCs/>
          <w:lang w:val="en"/>
        </w:rPr>
        <w:t>funcionamento</w:t>
      </w:r>
      <w:proofErr w:type="spellEnd"/>
      <w:r>
        <w:rPr>
          <w:b/>
          <w:bCs/>
          <w:lang w:val="en"/>
        </w:rPr>
        <w:t xml:space="preserve"> do </w:t>
      </w:r>
      <w:proofErr w:type="spellStart"/>
      <w:r>
        <w:rPr>
          <w:b/>
          <w:bCs/>
          <w:lang w:val="en"/>
        </w:rPr>
        <w:t>órgão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ou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entidade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na</w:t>
      </w:r>
      <w:proofErr w:type="spellEnd"/>
      <w:r>
        <w:rPr>
          <w:b/>
          <w:bCs/>
          <w:lang w:val="en"/>
        </w:rPr>
        <w:t xml:space="preserve"> qual </w:t>
      </w:r>
      <w:proofErr w:type="spellStart"/>
      <w:r>
        <w:rPr>
          <w:b/>
          <w:bCs/>
          <w:lang w:val="en"/>
        </w:rPr>
        <w:t>tramitar</w:t>
      </w:r>
      <w:proofErr w:type="spellEnd"/>
      <w:r>
        <w:rPr>
          <w:b/>
          <w:bCs/>
          <w:lang w:val="en"/>
        </w:rPr>
        <w:t>.),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em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atenção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enunciado</w:t>
      </w:r>
      <w:proofErr w:type="spellEnd"/>
      <w:r>
        <w:rPr>
          <w:lang w:val="en"/>
        </w:rPr>
        <w:t xml:space="preserve"> do art. 5º, </w:t>
      </w:r>
      <w:proofErr w:type="spellStart"/>
      <w:r>
        <w:rPr>
          <w:lang w:val="en"/>
        </w:rPr>
        <w:t>inciso</w:t>
      </w:r>
      <w:proofErr w:type="spellEnd"/>
      <w:r>
        <w:rPr>
          <w:lang w:val="en"/>
        </w:rPr>
        <w:t xml:space="preserve"> III, da Lei Estadual nº 9.353, de 19 de </w:t>
      </w:r>
      <w:proofErr w:type="spellStart"/>
      <w:r>
        <w:rPr>
          <w:lang w:val="en"/>
        </w:rPr>
        <w:t>agosto</w:t>
      </w:r>
      <w:proofErr w:type="spellEnd"/>
      <w:r>
        <w:rPr>
          <w:lang w:val="en"/>
        </w:rPr>
        <w:t xml:space="preserve"> 2010, </w:t>
      </w:r>
      <w:proofErr w:type="spellStart"/>
      <w:r>
        <w:rPr>
          <w:lang w:val="en"/>
        </w:rPr>
        <w:t>acrescido</w:t>
      </w:r>
      <w:proofErr w:type="spellEnd"/>
      <w:r>
        <w:rPr>
          <w:lang w:val="en"/>
        </w:rPr>
        <w:t xml:space="preserve"> pela Lei nº 9.737, de 26 de </w:t>
      </w:r>
      <w:proofErr w:type="spellStart"/>
      <w:r>
        <w:rPr>
          <w:lang w:val="en"/>
        </w:rPr>
        <w:t>junho</w:t>
      </w:r>
      <w:proofErr w:type="spellEnd"/>
      <w:r>
        <w:rPr>
          <w:lang w:val="en"/>
        </w:rPr>
        <w:t xml:space="preserve"> de 2013 e </w:t>
      </w:r>
      <w:proofErr w:type="spellStart"/>
      <w:r>
        <w:rPr>
          <w:lang w:val="en"/>
        </w:rPr>
        <w:t>alterada</w:t>
      </w:r>
      <w:proofErr w:type="spellEnd"/>
      <w:r>
        <w:rPr>
          <w:lang w:val="en"/>
        </w:rPr>
        <w:t xml:space="preserve"> pela Lei nº 10.149, de 24 de </w:t>
      </w:r>
      <w:proofErr w:type="spellStart"/>
      <w:r>
        <w:rPr>
          <w:lang w:val="en"/>
        </w:rPr>
        <w:t>janeiro</w:t>
      </w:r>
      <w:proofErr w:type="spellEnd"/>
      <w:r>
        <w:rPr>
          <w:lang w:val="en"/>
        </w:rPr>
        <w:t xml:space="preserve"> de 2017, </w:t>
      </w:r>
      <w:proofErr w:type="spellStart"/>
      <w:r>
        <w:rPr>
          <w:lang w:val="en"/>
        </w:rPr>
        <w:t>alterada</w:t>
      </w:r>
      <w:proofErr w:type="spellEnd"/>
      <w:r>
        <w:rPr>
          <w:lang w:val="en"/>
        </w:rPr>
        <w:t xml:space="preserve"> pela Lei Estadual nº 10.323 de 9 de </w:t>
      </w:r>
      <w:proofErr w:type="spellStart"/>
      <w:r>
        <w:rPr>
          <w:lang w:val="en"/>
        </w:rPr>
        <w:t>janeiro</w:t>
      </w:r>
      <w:proofErr w:type="spellEnd"/>
      <w:r>
        <w:rPr>
          <w:lang w:val="en"/>
        </w:rPr>
        <w:t xml:space="preserve"> de 2018.</w:t>
      </w:r>
    </w:p>
    <w:p w14:paraId="3A9B657A" w14:textId="77777777" w:rsidR="001B1A6A" w:rsidRDefault="001B1A6A" w:rsidP="001B1A6A">
      <w:pPr>
        <w:pStyle w:val="paragrafo"/>
        <w:spacing w:beforeAutospacing="0" w:afterAutospacing="0"/>
        <w:ind w:firstLine="1134"/>
        <w:jc w:val="both"/>
        <w:rPr>
          <w:lang w:val="en"/>
        </w:rPr>
      </w:pPr>
    </w:p>
    <w:p w14:paraId="2BF64998" w14:textId="77777777" w:rsidR="001B1A6A" w:rsidRDefault="001B1A6A" w:rsidP="001B1A6A">
      <w:pPr>
        <w:pStyle w:val="paragrafo"/>
        <w:spacing w:beforeAutospacing="0" w:afterAutospacing="0"/>
        <w:ind w:firstLine="1134"/>
        <w:jc w:val="both"/>
      </w:pPr>
    </w:p>
    <w:p w14:paraId="64586366" w14:textId="26D5CEDF" w:rsidR="001B1A6A" w:rsidRDefault="001B1A6A" w:rsidP="001B1A6A">
      <w:pPr>
        <w:pStyle w:val="NormalWeb"/>
        <w:spacing w:before="0" w:after="0"/>
        <w:ind w:firstLine="1134"/>
        <w:jc w:val="both"/>
        <w:rPr>
          <w:lang w:val="en"/>
        </w:rPr>
      </w:pPr>
      <w:r w:rsidRPr="00627A1D">
        <w:rPr>
          <w:lang w:val="en"/>
        </w:rPr>
        <w:t xml:space="preserve">Palácio de </w:t>
      </w:r>
      <w:proofErr w:type="spellStart"/>
      <w:r w:rsidRPr="00627A1D">
        <w:rPr>
          <w:lang w:val="en"/>
        </w:rPr>
        <w:t>Despachos</w:t>
      </w:r>
      <w:proofErr w:type="spellEnd"/>
      <w:r w:rsidRPr="00627A1D">
        <w:rPr>
          <w:lang w:val="en"/>
        </w:rPr>
        <w:t xml:space="preserve"> de Lagoa Nova, </w:t>
      </w:r>
      <w:proofErr w:type="spellStart"/>
      <w:r w:rsidRPr="00627A1D">
        <w:rPr>
          <w:lang w:val="en"/>
        </w:rPr>
        <w:t>em</w:t>
      </w:r>
      <w:proofErr w:type="spellEnd"/>
      <w:r w:rsidRPr="00627A1D">
        <w:rPr>
          <w:lang w:val="en"/>
        </w:rPr>
        <w:t xml:space="preserve"> Natal/RN, </w:t>
      </w:r>
      <w:r>
        <w:rPr>
          <w:lang w:val="en"/>
        </w:rPr>
        <w:t>22</w:t>
      </w:r>
      <w:r w:rsidRPr="00627A1D">
        <w:rPr>
          <w:lang w:val="en"/>
        </w:rPr>
        <w:t xml:space="preserve"> de </w:t>
      </w:r>
      <w:proofErr w:type="spellStart"/>
      <w:r>
        <w:rPr>
          <w:lang w:val="en"/>
        </w:rPr>
        <w:t>dezembro</w:t>
      </w:r>
      <w:proofErr w:type="spellEnd"/>
      <w:r w:rsidRPr="00627A1D">
        <w:rPr>
          <w:lang w:val="en"/>
        </w:rPr>
        <w:t xml:space="preserve"> de 202</w:t>
      </w:r>
      <w:r>
        <w:rPr>
          <w:lang w:val="en"/>
        </w:rPr>
        <w:t>5</w:t>
      </w:r>
      <w:r w:rsidRPr="00627A1D">
        <w:rPr>
          <w:lang w:val="en"/>
        </w:rPr>
        <w:t>, 20</w:t>
      </w:r>
      <w:r>
        <w:rPr>
          <w:lang w:val="en"/>
        </w:rPr>
        <w:t>4</w:t>
      </w:r>
      <w:r w:rsidRPr="00627A1D">
        <w:rPr>
          <w:lang w:val="en"/>
        </w:rPr>
        <w:t xml:space="preserve">º da </w:t>
      </w:r>
      <w:proofErr w:type="spellStart"/>
      <w:r w:rsidRPr="00627A1D">
        <w:rPr>
          <w:lang w:val="en"/>
        </w:rPr>
        <w:t>Independência</w:t>
      </w:r>
      <w:proofErr w:type="spellEnd"/>
      <w:r w:rsidRPr="00627A1D">
        <w:rPr>
          <w:lang w:val="en"/>
        </w:rPr>
        <w:t xml:space="preserve"> e 13</w:t>
      </w:r>
      <w:r>
        <w:rPr>
          <w:lang w:val="en"/>
        </w:rPr>
        <w:t>7</w:t>
      </w:r>
      <w:r w:rsidRPr="00627A1D">
        <w:rPr>
          <w:lang w:val="en"/>
        </w:rPr>
        <w:t>º da República.</w:t>
      </w:r>
    </w:p>
    <w:p w14:paraId="2DEA1A1F" w14:textId="1992473C" w:rsidR="001B1A6A" w:rsidRDefault="00F30B47" w:rsidP="001B1A6A">
      <w:pPr>
        <w:pStyle w:val="NormalWeb"/>
        <w:spacing w:before="0" w:after="0"/>
        <w:ind w:firstLine="1134"/>
        <w:jc w:val="both"/>
        <w:rPr>
          <w:lang w:val="en"/>
        </w:rPr>
      </w:pPr>
      <w:r w:rsidRPr="00B62773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6AEE1" wp14:editId="2B2B5BDF">
                <wp:simplePos x="0" y="0"/>
                <wp:positionH relativeFrom="margin">
                  <wp:posOffset>33020</wp:posOffset>
                </wp:positionH>
                <wp:positionV relativeFrom="paragraph">
                  <wp:posOffset>166370</wp:posOffset>
                </wp:positionV>
                <wp:extent cx="1020445" cy="537210"/>
                <wp:effectExtent l="0" t="0" r="27305" b="15240"/>
                <wp:wrapNone/>
                <wp:docPr id="4715936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32FF6" w14:textId="77777777" w:rsidR="00F30B47" w:rsidRDefault="00F30B47" w:rsidP="00F30B47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16.062</w:t>
                            </w:r>
                          </w:p>
                          <w:p w14:paraId="4FA3C69C" w14:textId="77777777" w:rsidR="00F30B47" w:rsidRDefault="00F30B47" w:rsidP="00F30B47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23.12.2025</w:t>
                            </w:r>
                          </w:p>
                          <w:p w14:paraId="59072B22" w14:textId="77777777" w:rsidR="00F30B47" w:rsidRDefault="00F30B47" w:rsidP="00F30B47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05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6AEE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6pt;margin-top:13.1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TgJwIAAFMEAAAOAAAAZHJzL2Uyb0RvYy54bWysVFFv0zAQfkfiP1h+p0lLy7ao6TQ6ipAG&#10;Qxr8AMdxGgvHZ85uk/Hrd3a6rirwgsiD5ctdvrv7vrssr4fOsL1Cr8GWfDrJOVNWQq3ttuTfv23e&#10;XHLmg7C1MGBVyR+V59er16+WvSvUDFowtUJGINYXvSt5G4IrsszLVnXCT8ApS84GsBOBTNxmNYqe&#10;0DuTzfL8XdYD1g5BKu/p7e3o5KuE3zRKhvum8SowU3KqLaQT01nFM1stRbFF4VotD2WIf6iiE9pS&#10;0iPUrQiC7VD/BtVpieChCRMJXQZNo6VKPVA30/ysm4dWOJV6IXK8O9Lk/x+s/LJ/cF+RheE9DCRg&#10;asK7O5A/PLOwboXdqhtE6Fslako8jZRlvfPF4dNItS98BKn6z1CTyGIXIAENDXaRFeqTEToJ8Hgk&#10;XQ2ByZgyn+Xz+YIzSb7F24vZNKmSieL5a4c+fFTQsXgpOZKoCV3s73yI1YjiOSQm82B0vdHGJAO3&#10;1dog2wsagE16UgNnYcayvuRXi9liJOCvEHl6/gTR6UCTbHRX8stjkCgibR9sneYsCG3GO5Vs7IHH&#10;SN1IYhiqgQIjnxXUj8QowjixtGHhno7GANUpjXactYC/zt/FOBoO8nDW01SX3P/cCVScmU+W1Lua&#10;zudxDZIxX1zMyMBTT3XqEVYSVMkDZ+N1HcbV2TnU25YyjfNi4YYUb3QS46X6Q380uUmjw5bF1Ti1&#10;U9TLv2D1BAAA//8DAFBLAwQUAAYACAAAACEAwP7Ic94AAAAIAQAADwAAAGRycy9kb3ducmV2Lnht&#10;bEyPQU/DMAyF70j8h8hIXBBLV1jpStMJIYHgBtsE16zx2orGKUnWlX+Pd4KTbb2n5++Vq8n2YkQf&#10;OkcK5rMEBFLtTEeNgu3m6ToHEaImo3tHqOAHA6yq87NSF8Yd6R3HdWwEh1AotII2xqGQMtQtWh1m&#10;bkBibe+81ZFP30jj9ZHDbS/TJMmk1R3xh1YP+Nhi/bU+WAX57cv4GV5v3j7qbN8v49Xd+Pztlbq8&#10;mB7uQUSc4p8ZTviMDhUz7dyBTBC9gkXKRgVpxvMkZ4sliB0v8yQHWZXyf4HqFwAA//8DAFBLAQIt&#10;ABQABgAIAAAAIQC2gziS/gAAAOEBAAATAAAAAAAAAAAAAAAAAAAAAABbQ29udGVudF9UeXBlc10u&#10;eG1sUEsBAi0AFAAGAAgAAAAhADj9If/WAAAAlAEAAAsAAAAAAAAAAAAAAAAALwEAAF9yZWxzLy5y&#10;ZWxzUEsBAi0AFAAGAAgAAAAhAOFmFOAnAgAAUwQAAA4AAAAAAAAAAAAAAAAALgIAAGRycy9lMm9E&#10;b2MueG1sUEsBAi0AFAAGAAgAAAAhAMD+yHPeAAAACAEAAA8AAAAAAAAAAAAAAAAAgQQAAGRycy9k&#10;b3ducmV2LnhtbFBLBQYAAAAABAAEAPMAAACMBQAAAAA=&#10;">
                <v:textbox>
                  <w:txbxContent>
                    <w:p w14:paraId="5E932FF6" w14:textId="77777777" w:rsidR="00F30B47" w:rsidRDefault="00F30B47" w:rsidP="00F30B47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16.062</w:t>
                      </w:r>
                    </w:p>
                    <w:p w14:paraId="4FA3C69C" w14:textId="77777777" w:rsidR="00F30B47" w:rsidRDefault="00F30B47" w:rsidP="00F30B47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23.12.2025</w:t>
                      </w:r>
                    </w:p>
                    <w:p w14:paraId="59072B22" w14:textId="77777777" w:rsidR="00F30B47" w:rsidRDefault="00F30B47" w:rsidP="00F30B47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6A574" w14:textId="5D2CDAB1" w:rsidR="004676FF" w:rsidRDefault="001B1A6A" w:rsidP="001B1A6A">
      <w:pPr>
        <w:pStyle w:val="NormalWeb"/>
        <w:spacing w:before="0" w:after="0"/>
        <w:ind w:left="2977"/>
        <w:rPr>
          <w:lang w:val="en"/>
        </w:rPr>
      </w:pPr>
      <w:r w:rsidRPr="00627A1D">
        <w:rPr>
          <w:lang w:val="en"/>
        </w:rPr>
        <w:t xml:space="preserve">FÁTIMA BEZERRA </w:t>
      </w:r>
      <w:r w:rsidRPr="00627A1D">
        <w:rPr>
          <w:lang w:val="en"/>
        </w:rPr>
        <w:br/>
        <w:t xml:space="preserve">Pedro Lopes </w:t>
      </w:r>
      <w:r>
        <w:rPr>
          <w:lang w:val="en"/>
        </w:rPr>
        <w:t>d</w:t>
      </w:r>
      <w:r w:rsidRPr="00627A1D">
        <w:rPr>
          <w:lang w:val="en"/>
        </w:rPr>
        <w:t>e Araújo Neto</w:t>
      </w:r>
      <w:r w:rsidRPr="00627A1D">
        <w:rPr>
          <w:lang w:val="en"/>
        </w:rPr>
        <w:br/>
        <w:t xml:space="preserve">Maria </w:t>
      </w:r>
      <w:r>
        <w:rPr>
          <w:lang w:val="en"/>
        </w:rPr>
        <w:t>d</w:t>
      </w:r>
      <w:r w:rsidRPr="00627A1D">
        <w:rPr>
          <w:lang w:val="en"/>
        </w:rPr>
        <w:t xml:space="preserve">o Socorro </w:t>
      </w:r>
      <w:r>
        <w:rPr>
          <w:lang w:val="en"/>
        </w:rPr>
        <w:t>d</w:t>
      </w:r>
      <w:r w:rsidRPr="00627A1D">
        <w:rPr>
          <w:lang w:val="en"/>
        </w:rPr>
        <w:t>a Silva Batista</w:t>
      </w:r>
    </w:p>
    <w:p w14:paraId="100E206B" w14:textId="1D422126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21858FDE" w14:textId="6C94661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6E2F97D3" w14:textId="2C7DC0AD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61B98CE7" w14:textId="74CA724D" w:rsidR="00F30B47" w:rsidRPr="00530965" w:rsidRDefault="00F30B47" w:rsidP="00F30B47">
      <w:pPr>
        <w:spacing w:line="360" w:lineRule="auto"/>
        <w:ind w:firstLine="1418"/>
        <w:jc w:val="both"/>
      </w:pPr>
    </w:p>
    <w:p w14:paraId="265F5543" w14:textId="77777777" w:rsidR="00F30B47" w:rsidRPr="00530965" w:rsidRDefault="00F30B47" w:rsidP="00F30B47">
      <w:pPr>
        <w:jc w:val="both"/>
      </w:pPr>
    </w:p>
    <w:p w14:paraId="32569F91" w14:textId="0F1905C0" w:rsidR="00F30B47" w:rsidRPr="00530965" w:rsidRDefault="00F30B47" w:rsidP="00F30B47">
      <w:pPr>
        <w:ind w:firstLine="2300"/>
        <w:jc w:val="both"/>
      </w:pPr>
    </w:p>
    <w:p w14:paraId="4034484E" w14:textId="5B885E30" w:rsidR="00F30B47" w:rsidRDefault="00F30B47" w:rsidP="00F30B47">
      <w:pPr>
        <w:ind w:firstLine="2300"/>
        <w:jc w:val="both"/>
      </w:pPr>
    </w:p>
    <w:p w14:paraId="66EF2C7A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53093F23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26D3B62E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72116ACA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6649DFC6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057C0E0B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65907A6A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296418F2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106DC384" w14:textId="77777777" w:rsidR="001B1A6A" w:rsidRDefault="001B1A6A" w:rsidP="001B1A6A">
      <w:pPr>
        <w:pStyle w:val="NormalWeb"/>
        <w:spacing w:before="0" w:after="0"/>
        <w:ind w:left="2977"/>
        <w:rPr>
          <w:lang w:val="en"/>
        </w:rPr>
      </w:pPr>
    </w:p>
    <w:p w14:paraId="372B4527" w14:textId="77777777" w:rsidR="001B1A6A" w:rsidRDefault="001B1A6A" w:rsidP="001B1A6A">
      <w:pPr>
        <w:pStyle w:val="NormalWeb"/>
        <w:spacing w:before="0" w:after="0"/>
        <w:ind w:left="2977"/>
      </w:pPr>
    </w:p>
    <w:p w14:paraId="3C460D83" w14:textId="77777777" w:rsidR="004676FF" w:rsidRDefault="001B1A6A" w:rsidP="001B1A6A">
      <w:pPr>
        <w:pStyle w:val="NormalWeb"/>
        <w:spacing w:before="0" w:after="0"/>
        <w:jc w:val="center"/>
      </w:pPr>
      <w:r>
        <w:rPr>
          <w:b/>
          <w:bCs/>
          <w:lang w:val="en"/>
        </w:rPr>
        <w:lastRenderedPageBreak/>
        <w:t>ANEXO I</w:t>
      </w:r>
      <w:r>
        <w:rPr>
          <w:lang w:val="en"/>
        </w:rPr>
        <w:t xml:space="preserve"> </w:t>
      </w:r>
    </w:p>
    <w:p w14:paraId="6681212C" w14:textId="77777777" w:rsidR="004676FF" w:rsidRDefault="001B1A6A" w:rsidP="001B1A6A">
      <w:pPr>
        <w:pStyle w:val="NormalWeb"/>
        <w:spacing w:before="0" w:after="0"/>
      </w:pPr>
      <w:r>
        <w:rPr>
          <w:b/>
          <w:bCs/>
          <w:lang w:val="en"/>
        </w:rPr>
        <w:t>EXAMES NECESSÁRIOS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Atestado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Saúde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Ocupacional</w:t>
      </w:r>
      <w:proofErr w:type="spellEnd"/>
      <w:r>
        <w:rPr>
          <w:lang w:val="en"/>
        </w:rPr>
        <w:t xml:space="preserve"> - ASO </w:t>
      </w:r>
      <w:proofErr w:type="spellStart"/>
      <w:r>
        <w:rPr>
          <w:b/>
          <w:bCs/>
          <w:lang w:val="en"/>
        </w:rPr>
        <w:t>emitido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por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médico</w:t>
      </w:r>
      <w:proofErr w:type="spellEnd"/>
      <w:r>
        <w:rPr>
          <w:b/>
          <w:bCs/>
          <w:lang w:val="en"/>
        </w:rPr>
        <w:t xml:space="preserve"> do </w:t>
      </w:r>
      <w:proofErr w:type="spellStart"/>
      <w:r>
        <w:rPr>
          <w:b/>
          <w:bCs/>
          <w:lang w:val="en"/>
        </w:rPr>
        <w:t>trabalho</w:t>
      </w:r>
      <w:proofErr w:type="spellEnd"/>
      <w:r>
        <w:rPr>
          <w:lang w:val="en"/>
        </w:rPr>
        <w:t xml:space="preserve">. OBS: O </w:t>
      </w:r>
      <w:proofErr w:type="spellStart"/>
      <w:r>
        <w:rPr>
          <w:lang w:val="en"/>
        </w:rPr>
        <w:t>médico</w:t>
      </w:r>
      <w:proofErr w:type="spellEnd"/>
      <w:r>
        <w:rPr>
          <w:lang w:val="en"/>
        </w:rPr>
        <w:t xml:space="preserve"> do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poderá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solicitar</w:t>
      </w:r>
      <w:proofErr w:type="spellEnd"/>
      <w:r>
        <w:rPr>
          <w:lang w:val="en"/>
        </w:rPr>
        <w:t xml:space="preserve"> dos </w:t>
      </w:r>
      <w:proofErr w:type="spellStart"/>
      <w:r>
        <w:rPr>
          <w:lang w:val="en"/>
        </w:rPr>
        <w:t>candidatos</w:t>
      </w:r>
      <w:proofErr w:type="spellEnd"/>
      <w:r>
        <w:rPr>
          <w:lang w:val="en"/>
        </w:rPr>
        <w:t xml:space="preserve"> outros </w:t>
      </w:r>
      <w:proofErr w:type="spellStart"/>
      <w:r>
        <w:rPr>
          <w:lang w:val="en"/>
        </w:rPr>
        <w:t>exames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bem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como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pareceres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que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julgar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necessários</w:t>
      </w:r>
      <w:proofErr w:type="spellEnd"/>
      <w:r>
        <w:rPr>
          <w:lang w:val="en"/>
        </w:rPr>
        <w:t>.</w:t>
      </w:r>
      <w:r>
        <w:rPr>
          <w:lang w:val="en"/>
        </w:rPr>
        <w:br/>
      </w:r>
      <w:r>
        <w:rPr>
          <w:lang w:val="en"/>
        </w:rPr>
        <w:br/>
      </w:r>
      <w:r>
        <w:rPr>
          <w:b/>
          <w:bCs/>
          <w:lang w:val="en"/>
        </w:rPr>
        <w:t>* APRESENTAR DOCUMENTOS ORIGINAIS E DIGITAIS EM FORMATO PDF NA SEGUINTE ORDEM:</w:t>
      </w:r>
      <w:r>
        <w:rPr>
          <w:lang w:val="en"/>
        </w:rPr>
        <w:br/>
      </w:r>
      <w:r>
        <w:rPr>
          <w:lang w:val="en"/>
        </w:rPr>
        <w:br/>
        <w:t xml:space="preserve">- Diploma de </w:t>
      </w:r>
      <w:proofErr w:type="spellStart"/>
      <w:r>
        <w:rPr>
          <w:lang w:val="en"/>
        </w:rPr>
        <w:t>conclusão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curso</w:t>
      </w:r>
      <w:proofErr w:type="spellEnd"/>
      <w:r>
        <w:rPr>
          <w:lang w:val="en"/>
        </w:rPr>
        <w:t xml:space="preserve"> com </w:t>
      </w:r>
      <w:proofErr w:type="spellStart"/>
      <w:r>
        <w:rPr>
          <w:lang w:val="en"/>
        </w:rPr>
        <w:t>habilitação</w:t>
      </w:r>
      <w:proofErr w:type="spellEnd"/>
      <w:r>
        <w:rPr>
          <w:lang w:val="en"/>
        </w:rPr>
        <w:t xml:space="preserve"> para o cargo, </w:t>
      </w:r>
      <w:proofErr w:type="spellStart"/>
      <w:r>
        <w:rPr>
          <w:lang w:val="en"/>
        </w:rPr>
        <w:t>devidamente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registrado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órgão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competente</w:t>
      </w:r>
      <w:proofErr w:type="spellEnd"/>
      <w:r>
        <w:rPr>
          <w:lang w:val="en"/>
        </w:rPr>
        <w:t>. -</w:t>
      </w:r>
      <w:r>
        <w:rPr>
          <w:lang w:val="en"/>
        </w:rPr>
        <w:br/>
      </w:r>
      <w:r>
        <w:rPr>
          <w:lang w:val="en"/>
        </w:rPr>
        <w:br/>
      </w:r>
      <w:proofErr w:type="spellStart"/>
      <w:r>
        <w:rPr>
          <w:lang w:val="en"/>
        </w:rPr>
        <w:t>Documentos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Pessoais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seguinte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ordem</w:t>
      </w:r>
      <w:proofErr w:type="spellEnd"/>
      <w:r>
        <w:rPr>
          <w:lang w:val="en"/>
        </w:rPr>
        <w:t xml:space="preserve">: </w:t>
      </w:r>
      <w:r>
        <w:rPr>
          <w:b/>
          <w:bCs/>
          <w:lang w:val="en"/>
        </w:rPr>
        <w:t xml:space="preserve">(Conforme PORTARIA Nº 2304/2023-GS/SEAD, do </w:t>
      </w:r>
      <w:proofErr w:type="spellStart"/>
      <w:r>
        <w:rPr>
          <w:b/>
          <w:bCs/>
          <w:lang w:val="en"/>
        </w:rPr>
        <w:t>dia</w:t>
      </w:r>
      <w:proofErr w:type="spellEnd"/>
      <w:r>
        <w:rPr>
          <w:b/>
          <w:bCs/>
          <w:lang w:val="en"/>
        </w:rPr>
        <w:t xml:space="preserve"> 28 de </w:t>
      </w:r>
      <w:proofErr w:type="spellStart"/>
      <w:r>
        <w:rPr>
          <w:b/>
          <w:bCs/>
          <w:lang w:val="en"/>
        </w:rPr>
        <w:t>outubro</w:t>
      </w:r>
      <w:proofErr w:type="spellEnd"/>
      <w:r>
        <w:rPr>
          <w:b/>
          <w:bCs/>
          <w:lang w:val="en"/>
        </w:rPr>
        <w:t xml:space="preserve"> de 2023, D.O.E 15.536)</w:t>
      </w:r>
    </w:p>
    <w:p w14:paraId="02E272E0" w14:textId="77777777" w:rsidR="004676FF" w:rsidRDefault="001B1A6A" w:rsidP="001B1A6A">
      <w:pPr>
        <w:pStyle w:val="NormalWeb"/>
        <w:spacing w:before="0" w:after="0"/>
      </w:pPr>
      <w:r>
        <w:rPr>
          <w:lang w:val="en"/>
        </w:rPr>
        <w:br/>
        <w:t xml:space="preserve">a) Cédula de </w:t>
      </w:r>
      <w:proofErr w:type="spellStart"/>
      <w:r>
        <w:rPr>
          <w:lang w:val="en"/>
        </w:rPr>
        <w:t>Identidade</w:t>
      </w:r>
      <w:proofErr w:type="spellEnd"/>
      <w:r>
        <w:rPr>
          <w:lang w:val="en"/>
        </w:rPr>
        <w:t xml:space="preserve">; </w:t>
      </w:r>
      <w:r>
        <w:rPr>
          <w:lang w:val="en"/>
        </w:rPr>
        <w:br/>
        <w:t xml:space="preserve">b) </w:t>
      </w:r>
      <w:proofErr w:type="spellStart"/>
      <w:r>
        <w:rPr>
          <w:lang w:val="en"/>
        </w:rPr>
        <w:t>Cadastro</w:t>
      </w:r>
      <w:proofErr w:type="spellEnd"/>
      <w:r>
        <w:rPr>
          <w:lang w:val="en"/>
        </w:rPr>
        <w:t xml:space="preserve"> de Pessoa </w:t>
      </w:r>
      <w:proofErr w:type="spellStart"/>
      <w:r>
        <w:rPr>
          <w:lang w:val="en"/>
        </w:rPr>
        <w:t>Física</w:t>
      </w:r>
      <w:proofErr w:type="spellEnd"/>
      <w:r>
        <w:rPr>
          <w:lang w:val="en"/>
        </w:rPr>
        <w:t xml:space="preserve"> - CPF e </w:t>
      </w:r>
      <w:proofErr w:type="spellStart"/>
      <w:r>
        <w:rPr>
          <w:lang w:val="en"/>
        </w:rPr>
        <w:t>Comprovante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Situação</w:t>
      </w:r>
      <w:proofErr w:type="spellEnd"/>
      <w:r>
        <w:rPr>
          <w:lang w:val="en"/>
        </w:rPr>
        <w:t xml:space="preserve"> Cadastral (com </w:t>
      </w:r>
      <w:proofErr w:type="spellStart"/>
      <w:r>
        <w:rPr>
          <w:lang w:val="en"/>
        </w:rPr>
        <w:t>nome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atualizado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situação</w:t>
      </w:r>
      <w:proofErr w:type="spellEnd"/>
      <w:r>
        <w:rPr>
          <w:lang w:val="en"/>
        </w:rPr>
        <w:t xml:space="preserve"> regular junto à </w:t>
      </w:r>
      <w:proofErr w:type="spellStart"/>
      <w:r>
        <w:rPr>
          <w:lang w:val="en"/>
        </w:rPr>
        <w:t>Receita</w:t>
      </w:r>
      <w:proofErr w:type="spellEnd"/>
      <w:r>
        <w:rPr>
          <w:lang w:val="en"/>
        </w:rPr>
        <w:t xml:space="preserve"> Federal) (https://servicos.receita.fazenda.gov.br/Servicos/CPF/ConsultaSituacao/ConsultaPublica.asp); </w:t>
      </w:r>
      <w:r>
        <w:rPr>
          <w:lang w:val="en"/>
        </w:rPr>
        <w:br/>
        <w:t xml:space="preserve">c) </w:t>
      </w:r>
      <w:proofErr w:type="spellStart"/>
      <w:r>
        <w:rPr>
          <w:lang w:val="en"/>
        </w:rPr>
        <w:t>Comprovante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residência</w:t>
      </w:r>
      <w:proofErr w:type="spellEnd"/>
      <w:r>
        <w:rPr>
          <w:lang w:val="en"/>
        </w:rPr>
        <w:t xml:space="preserve">; </w:t>
      </w:r>
      <w:r>
        <w:rPr>
          <w:lang w:val="en"/>
        </w:rPr>
        <w:br/>
        <w:t xml:space="preserve">d) </w:t>
      </w:r>
      <w:proofErr w:type="spellStart"/>
      <w:r>
        <w:rPr>
          <w:lang w:val="en"/>
        </w:rPr>
        <w:t>Título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Eleitor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Declaração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Quitação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Eleitoral</w:t>
      </w:r>
      <w:proofErr w:type="spellEnd"/>
      <w:r>
        <w:rPr>
          <w:lang w:val="en"/>
        </w:rPr>
        <w:t xml:space="preserve"> (http://www.tse.jus.br/eleitor/certidoes/certidao-de-quitacaoeleitoral); </w:t>
      </w:r>
      <w:r>
        <w:rPr>
          <w:lang w:val="en"/>
        </w:rPr>
        <w:br/>
        <w:t xml:space="preserve">e)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Reservista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sexo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masculino</w:t>
      </w:r>
      <w:proofErr w:type="spellEnd"/>
      <w:r>
        <w:rPr>
          <w:lang w:val="en"/>
        </w:rPr>
        <w:t xml:space="preserve">); </w:t>
      </w:r>
      <w:r>
        <w:rPr>
          <w:lang w:val="en"/>
        </w:rPr>
        <w:br/>
        <w:t xml:space="preserve">f) CTPS - </w:t>
      </w:r>
      <w:proofErr w:type="spellStart"/>
      <w:r>
        <w:rPr>
          <w:lang w:val="en"/>
        </w:rPr>
        <w:t>Carteira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Previdência</w:t>
      </w:r>
      <w:proofErr w:type="spellEnd"/>
      <w:r>
        <w:rPr>
          <w:lang w:val="en"/>
        </w:rPr>
        <w:t xml:space="preserve"> Social (</w:t>
      </w:r>
      <w:proofErr w:type="spellStart"/>
      <w:r>
        <w:rPr>
          <w:lang w:val="en"/>
        </w:rPr>
        <w:t>cópia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todas</w:t>
      </w:r>
      <w:proofErr w:type="spellEnd"/>
      <w:r>
        <w:rPr>
          <w:lang w:val="en"/>
        </w:rPr>
        <w:t xml:space="preserve"> as </w:t>
      </w:r>
      <w:proofErr w:type="spellStart"/>
      <w:r>
        <w:rPr>
          <w:lang w:val="en"/>
        </w:rPr>
        <w:t>páginas</w:t>
      </w:r>
      <w:proofErr w:type="spellEnd"/>
      <w:r>
        <w:rPr>
          <w:lang w:val="en"/>
        </w:rPr>
        <w:t xml:space="preserve"> da </w:t>
      </w:r>
      <w:proofErr w:type="spellStart"/>
      <w:r>
        <w:rPr>
          <w:lang w:val="en"/>
        </w:rPr>
        <w:t>Carteira</w:t>
      </w:r>
      <w:proofErr w:type="spellEnd"/>
      <w:r>
        <w:rPr>
          <w:lang w:val="en"/>
        </w:rPr>
        <w:t xml:space="preserve"> de Trabalho); </w:t>
      </w:r>
      <w:r>
        <w:rPr>
          <w:lang w:val="en"/>
        </w:rPr>
        <w:br/>
        <w:t xml:space="preserve">g) PIS </w:t>
      </w:r>
      <w:proofErr w:type="spellStart"/>
      <w:r>
        <w:rPr>
          <w:lang w:val="en"/>
        </w:rPr>
        <w:t>ou</w:t>
      </w:r>
      <w:proofErr w:type="spellEnd"/>
      <w:r>
        <w:rPr>
          <w:lang w:val="en"/>
        </w:rPr>
        <w:t xml:space="preserve"> PASEP; </w:t>
      </w:r>
      <w:r>
        <w:rPr>
          <w:lang w:val="en"/>
        </w:rPr>
        <w:br/>
        <w:t xml:space="preserve">h)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de Nascimento </w:t>
      </w:r>
      <w:proofErr w:type="spellStart"/>
      <w:r>
        <w:rPr>
          <w:lang w:val="en"/>
        </w:rPr>
        <w:t>ou</w:t>
      </w:r>
      <w:proofErr w:type="spellEnd"/>
      <w:r>
        <w:rPr>
          <w:lang w:val="en"/>
        </w:rPr>
        <w:t xml:space="preserve"> Casamento; </w:t>
      </w:r>
      <w:r>
        <w:rPr>
          <w:lang w:val="en"/>
        </w:rPr>
        <w:br/>
      </w:r>
      <w:proofErr w:type="spellStart"/>
      <w:r>
        <w:rPr>
          <w:lang w:val="en"/>
        </w:rPr>
        <w:t>i</w:t>
      </w:r>
      <w:proofErr w:type="spellEnd"/>
      <w:r>
        <w:rPr>
          <w:lang w:val="en"/>
        </w:rPr>
        <w:t xml:space="preserve">) </w:t>
      </w:r>
      <w:proofErr w:type="spellStart"/>
      <w:r>
        <w:rPr>
          <w:lang w:val="en"/>
        </w:rPr>
        <w:t>Número</w:t>
      </w:r>
      <w:proofErr w:type="spellEnd"/>
      <w:r>
        <w:rPr>
          <w:lang w:val="en"/>
        </w:rPr>
        <w:t xml:space="preserve"> da Conta </w:t>
      </w:r>
      <w:proofErr w:type="spellStart"/>
      <w:r>
        <w:rPr>
          <w:lang w:val="en"/>
        </w:rPr>
        <w:t>Bancária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Agência</w:t>
      </w:r>
      <w:proofErr w:type="spellEnd"/>
      <w:r>
        <w:rPr>
          <w:lang w:val="en"/>
        </w:rPr>
        <w:t xml:space="preserve"> (</w:t>
      </w:r>
      <w:proofErr w:type="spellStart"/>
      <w:r>
        <w:rPr>
          <w:lang w:val="en"/>
        </w:rPr>
        <w:t>conta</w:t>
      </w:r>
      <w:proofErr w:type="spellEnd"/>
      <w:r>
        <w:rPr>
          <w:lang w:val="en"/>
        </w:rPr>
        <w:t xml:space="preserve"> do Banco do </w:t>
      </w:r>
      <w:proofErr w:type="spellStart"/>
      <w:r>
        <w:rPr>
          <w:lang w:val="en"/>
        </w:rPr>
        <w:t>Brasil</w:t>
      </w:r>
      <w:proofErr w:type="spellEnd"/>
      <w:r>
        <w:rPr>
          <w:lang w:val="en"/>
        </w:rPr>
        <w:t xml:space="preserve">); </w:t>
      </w:r>
      <w:r>
        <w:rPr>
          <w:lang w:val="en"/>
        </w:rPr>
        <w:br/>
        <w:t xml:space="preserve">j)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Negativa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Antecedentes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Criminais</w:t>
      </w:r>
      <w:proofErr w:type="spellEnd"/>
      <w:r>
        <w:rPr>
          <w:lang w:val="en"/>
        </w:rPr>
        <w:t xml:space="preserve"> da Justiça Estadual (https://apps.tjrn.jus.br/certidoes/f/public/form.xhtml); </w:t>
      </w:r>
      <w:r>
        <w:rPr>
          <w:lang w:val="en"/>
        </w:rPr>
        <w:br/>
        <w:t xml:space="preserve">k)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Ações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Execuções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Cíveis</w:t>
      </w:r>
      <w:proofErr w:type="spellEnd"/>
      <w:r>
        <w:rPr>
          <w:lang w:val="en"/>
        </w:rPr>
        <w:t xml:space="preserve"> e </w:t>
      </w:r>
      <w:proofErr w:type="spellStart"/>
      <w:r>
        <w:rPr>
          <w:lang w:val="en"/>
        </w:rPr>
        <w:t>Fiscais</w:t>
      </w:r>
      <w:proofErr w:type="spellEnd"/>
      <w:r>
        <w:rPr>
          <w:lang w:val="en"/>
        </w:rPr>
        <w:t xml:space="preserve"> da Justiça Estadual (https://apps.tjrn.jus.br/certidoes/f/public/form.xhtml); </w:t>
      </w:r>
      <w:r>
        <w:rPr>
          <w:lang w:val="en"/>
        </w:rPr>
        <w:br/>
        <w:t xml:space="preserve">l) </w:t>
      </w:r>
      <w:proofErr w:type="spellStart"/>
      <w:r>
        <w:rPr>
          <w:lang w:val="en"/>
        </w:rPr>
        <w:t>Certidão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Negativa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Cível</w:t>
      </w:r>
      <w:proofErr w:type="spellEnd"/>
      <w:r>
        <w:rPr>
          <w:lang w:val="en"/>
        </w:rPr>
        <w:t xml:space="preserve"> e Criminal da Justiça Federal (https://certidoes.trf5.jus.br/certidoes2022/); </w:t>
      </w:r>
      <w:r>
        <w:rPr>
          <w:lang w:val="en"/>
        </w:rPr>
        <w:br/>
        <w:t xml:space="preserve">m) </w:t>
      </w:r>
      <w:proofErr w:type="spellStart"/>
      <w:r>
        <w:rPr>
          <w:lang w:val="en"/>
        </w:rPr>
        <w:t>Carteira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Inscrição</w:t>
      </w:r>
      <w:proofErr w:type="spellEnd"/>
      <w:r>
        <w:rPr>
          <w:lang w:val="en"/>
        </w:rPr>
        <w:t xml:space="preserve"> no </w:t>
      </w:r>
      <w:proofErr w:type="spellStart"/>
      <w:r>
        <w:rPr>
          <w:lang w:val="en"/>
        </w:rPr>
        <w:t>Conselho</w:t>
      </w:r>
      <w:proofErr w:type="spellEnd"/>
      <w:r>
        <w:rPr>
          <w:lang w:val="en"/>
        </w:rPr>
        <w:t xml:space="preserve"> Regional de </w:t>
      </w:r>
      <w:proofErr w:type="spellStart"/>
      <w:r>
        <w:rPr>
          <w:lang w:val="en"/>
        </w:rPr>
        <w:t>Educação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Física</w:t>
      </w:r>
      <w:proofErr w:type="spellEnd"/>
      <w:r>
        <w:rPr>
          <w:lang w:val="en"/>
        </w:rPr>
        <w:t xml:space="preserve"> (para </w:t>
      </w:r>
      <w:proofErr w:type="spellStart"/>
      <w:r>
        <w:rPr>
          <w:lang w:val="en"/>
        </w:rPr>
        <w:t>os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convocados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Educação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Física</w:t>
      </w:r>
      <w:proofErr w:type="spellEnd"/>
      <w:r>
        <w:rPr>
          <w:lang w:val="en"/>
        </w:rPr>
        <w:t xml:space="preserve">); </w:t>
      </w:r>
      <w:r>
        <w:rPr>
          <w:lang w:val="en"/>
        </w:rPr>
        <w:br/>
        <w:t xml:space="preserve">n) </w:t>
      </w:r>
      <w:proofErr w:type="spellStart"/>
      <w:r>
        <w:rPr>
          <w:lang w:val="en"/>
        </w:rPr>
        <w:t>Declaração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não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impedimento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ou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vedação</w:t>
      </w:r>
      <w:proofErr w:type="spellEnd"/>
      <w:r>
        <w:rPr>
          <w:lang w:val="en"/>
        </w:rPr>
        <w:t xml:space="preserve"> para </w:t>
      </w:r>
      <w:proofErr w:type="spellStart"/>
      <w:r>
        <w:rPr>
          <w:lang w:val="en"/>
        </w:rPr>
        <w:t>exercer</w:t>
      </w:r>
      <w:proofErr w:type="spellEnd"/>
      <w:r>
        <w:rPr>
          <w:lang w:val="en"/>
        </w:rPr>
        <w:t xml:space="preserve"> cargo </w:t>
      </w:r>
      <w:proofErr w:type="spellStart"/>
      <w:r>
        <w:rPr>
          <w:lang w:val="en"/>
        </w:rPr>
        <w:t>público</w:t>
      </w:r>
      <w:proofErr w:type="spellEnd"/>
      <w:r>
        <w:rPr>
          <w:lang w:val="en"/>
        </w:rPr>
        <w:t xml:space="preserve">; </w:t>
      </w:r>
      <w:r>
        <w:rPr>
          <w:lang w:val="en"/>
        </w:rPr>
        <w:br/>
        <w:t xml:space="preserve">o) </w:t>
      </w:r>
      <w:proofErr w:type="spellStart"/>
      <w:r>
        <w:rPr>
          <w:lang w:val="en"/>
        </w:rPr>
        <w:t>Declaração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Horário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Trabalho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caso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possua</w:t>
      </w:r>
      <w:proofErr w:type="spellEnd"/>
      <w:r>
        <w:rPr>
          <w:lang w:val="en"/>
        </w:rPr>
        <w:t xml:space="preserve"> outro </w:t>
      </w:r>
      <w:proofErr w:type="spellStart"/>
      <w:r>
        <w:rPr>
          <w:lang w:val="en"/>
        </w:rPr>
        <w:t>vínculo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empregatício</w:t>
      </w:r>
      <w:proofErr w:type="spellEnd"/>
      <w:r>
        <w:rPr>
          <w:lang w:val="en"/>
        </w:rPr>
        <w:t>.</w:t>
      </w:r>
    </w:p>
    <w:p w14:paraId="445D9F57" w14:textId="77777777" w:rsidR="004676FF" w:rsidRDefault="004676FF" w:rsidP="001B1A6A">
      <w:pPr>
        <w:pStyle w:val="NormalWeb"/>
        <w:spacing w:before="0" w:after="0"/>
        <w:rPr>
          <w:lang w:val="en"/>
        </w:rPr>
      </w:pPr>
    </w:p>
    <w:p w14:paraId="7A7E8115" w14:textId="77777777" w:rsidR="001B1A6A" w:rsidRDefault="001B1A6A" w:rsidP="001B1A6A">
      <w:pPr>
        <w:pStyle w:val="NormalWeb"/>
        <w:spacing w:before="0" w:after="0"/>
        <w:jc w:val="center"/>
        <w:rPr>
          <w:b/>
          <w:bCs/>
          <w:lang w:val="en"/>
        </w:rPr>
      </w:pPr>
    </w:p>
    <w:p w14:paraId="56B6ADA4" w14:textId="75C3FAEE" w:rsidR="004676FF" w:rsidRDefault="001B1A6A" w:rsidP="001B1A6A">
      <w:pPr>
        <w:pStyle w:val="NormalWeb"/>
        <w:spacing w:before="0" w:after="0"/>
        <w:jc w:val="center"/>
      </w:pPr>
      <w:r>
        <w:rPr>
          <w:b/>
          <w:bCs/>
          <w:lang w:val="en"/>
        </w:rPr>
        <w:t>ANEXO II</w:t>
      </w:r>
    </w:p>
    <w:p w14:paraId="39303FAD" w14:textId="77777777" w:rsidR="004676FF" w:rsidRDefault="004676FF" w:rsidP="001B1A6A">
      <w:pPr>
        <w:pStyle w:val="NormalWeb"/>
        <w:spacing w:before="0" w:after="0"/>
        <w:jc w:val="center"/>
        <w:rPr>
          <w:lang w:val="en"/>
        </w:rPr>
      </w:pPr>
    </w:p>
    <w:p w14:paraId="0B079430" w14:textId="77777777" w:rsidR="004676FF" w:rsidRPr="001B1A6A" w:rsidRDefault="001B1A6A" w:rsidP="001B1A6A">
      <w:pPr>
        <w:pStyle w:val="NormalWeb"/>
        <w:spacing w:before="0" w:after="0"/>
      </w:pPr>
      <w:r w:rsidRPr="001B1A6A">
        <w:rPr>
          <w:lang w:val="en"/>
        </w:rPr>
        <w:t>LOCAL PARA ENTREGA DOS DOCUMENTOS:</w:t>
      </w:r>
    </w:p>
    <w:p w14:paraId="3CCC9BBA" w14:textId="77777777" w:rsidR="004676FF" w:rsidRPr="001B1A6A" w:rsidRDefault="004676FF" w:rsidP="001B1A6A">
      <w:pPr>
        <w:pStyle w:val="NormalWeb"/>
        <w:spacing w:before="0" w:after="0"/>
        <w:rPr>
          <w:lang w:val="en"/>
        </w:rPr>
      </w:pPr>
    </w:p>
    <w:p w14:paraId="107F0172" w14:textId="77777777" w:rsidR="004676FF" w:rsidRDefault="001B1A6A" w:rsidP="001B1A6A">
      <w:pPr>
        <w:rPr>
          <w:sz w:val="24"/>
          <w:szCs w:val="24"/>
          <w:lang w:val="en"/>
        </w:rPr>
      </w:pPr>
      <w:r w:rsidRPr="001B1A6A">
        <w:rPr>
          <w:b/>
          <w:bCs/>
          <w:sz w:val="24"/>
          <w:szCs w:val="24"/>
          <w:lang w:val="en"/>
        </w:rPr>
        <w:t>12ª DIREC - MOSSORÓ</w:t>
      </w:r>
      <w:r w:rsidRPr="001B1A6A">
        <w:rPr>
          <w:sz w:val="24"/>
          <w:szCs w:val="24"/>
          <w:lang w:val="en"/>
        </w:rPr>
        <w:br/>
      </w:r>
      <w:proofErr w:type="spellStart"/>
      <w:r w:rsidRPr="001B1A6A">
        <w:rPr>
          <w:sz w:val="24"/>
          <w:szCs w:val="24"/>
          <w:lang w:val="en"/>
        </w:rPr>
        <w:t>Endereço</w:t>
      </w:r>
      <w:proofErr w:type="spellEnd"/>
      <w:r w:rsidRPr="001B1A6A">
        <w:rPr>
          <w:sz w:val="24"/>
          <w:szCs w:val="24"/>
          <w:lang w:val="en"/>
        </w:rPr>
        <w:t xml:space="preserve">: Ferreira </w:t>
      </w:r>
      <w:proofErr w:type="spellStart"/>
      <w:r w:rsidRPr="001B1A6A">
        <w:rPr>
          <w:sz w:val="24"/>
          <w:szCs w:val="24"/>
          <w:lang w:val="en"/>
        </w:rPr>
        <w:t>Itajubá</w:t>
      </w:r>
      <w:proofErr w:type="spellEnd"/>
      <w:r w:rsidRPr="001B1A6A">
        <w:rPr>
          <w:sz w:val="24"/>
          <w:szCs w:val="24"/>
          <w:lang w:val="en"/>
        </w:rPr>
        <w:t xml:space="preserve">, 296 - CEP: 59611-030 - MOSSORO/RN </w:t>
      </w:r>
      <w:proofErr w:type="spellStart"/>
      <w:r w:rsidRPr="001B1A6A">
        <w:rPr>
          <w:sz w:val="24"/>
          <w:szCs w:val="24"/>
          <w:lang w:val="en"/>
        </w:rPr>
        <w:t>Telefones</w:t>
      </w:r>
      <w:proofErr w:type="spellEnd"/>
      <w:r w:rsidRPr="001B1A6A">
        <w:rPr>
          <w:sz w:val="24"/>
          <w:szCs w:val="24"/>
          <w:lang w:val="en"/>
        </w:rPr>
        <w:t>: (84) 3315-5668</w:t>
      </w:r>
    </w:p>
    <w:p w14:paraId="5C43BDD9" w14:textId="77777777" w:rsidR="001B1A6A" w:rsidRDefault="001B1A6A" w:rsidP="001B1A6A">
      <w:pPr>
        <w:rPr>
          <w:sz w:val="24"/>
          <w:szCs w:val="24"/>
          <w:lang w:val="en"/>
        </w:rPr>
      </w:pPr>
    </w:p>
    <w:p w14:paraId="3122570F" w14:textId="77777777" w:rsidR="001B1A6A" w:rsidRDefault="001B1A6A" w:rsidP="001B1A6A">
      <w:pPr>
        <w:rPr>
          <w:sz w:val="24"/>
          <w:szCs w:val="24"/>
          <w:lang w:val="en"/>
        </w:rPr>
      </w:pPr>
    </w:p>
    <w:p w14:paraId="00C9971B" w14:textId="77777777" w:rsidR="001B1A6A" w:rsidRDefault="001B1A6A" w:rsidP="001B1A6A">
      <w:pPr>
        <w:rPr>
          <w:sz w:val="24"/>
          <w:szCs w:val="24"/>
          <w:lang w:val="en"/>
        </w:rPr>
      </w:pPr>
    </w:p>
    <w:p w14:paraId="0A2F7E57" w14:textId="77777777" w:rsidR="001B1A6A" w:rsidRDefault="001B1A6A" w:rsidP="001B1A6A">
      <w:pPr>
        <w:rPr>
          <w:sz w:val="24"/>
          <w:szCs w:val="24"/>
          <w:lang w:val="en"/>
        </w:rPr>
      </w:pPr>
    </w:p>
    <w:p w14:paraId="578B0581" w14:textId="77777777" w:rsidR="001B1A6A" w:rsidRDefault="001B1A6A" w:rsidP="001B1A6A">
      <w:pPr>
        <w:rPr>
          <w:sz w:val="24"/>
          <w:szCs w:val="24"/>
          <w:lang w:val="en"/>
        </w:rPr>
      </w:pPr>
    </w:p>
    <w:p w14:paraId="736721D7" w14:textId="77777777" w:rsidR="004676FF" w:rsidRPr="001B1A6A" w:rsidRDefault="004676FF" w:rsidP="001B1A6A">
      <w:pPr>
        <w:rPr>
          <w:sz w:val="24"/>
          <w:szCs w:val="24"/>
          <w:lang w:val="en"/>
        </w:rPr>
      </w:pPr>
    </w:p>
    <w:p w14:paraId="568A347C" w14:textId="77777777" w:rsidR="004676FF" w:rsidRDefault="001B1A6A" w:rsidP="001B1A6A">
      <w:pPr>
        <w:pStyle w:val="NormalWeb"/>
        <w:spacing w:before="0" w:after="0"/>
        <w:jc w:val="center"/>
      </w:pPr>
      <w:r>
        <w:rPr>
          <w:b/>
          <w:bCs/>
          <w:lang w:val="en"/>
        </w:rPr>
        <w:t>ANEXO III</w:t>
      </w:r>
    </w:p>
    <w:p w14:paraId="0F0C4ACC" w14:textId="77777777" w:rsidR="004676FF" w:rsidRDefault="004676FF" w:rsidP="001B1A6A">
      <w:pPr>
        <w:pStyle w:val="NormalWeb"/>
        <w:spacing w:before="0" w:after="0"/>
        <w:jc w:val="center"/>
        <w:rPr>
          <w:b/>
          <w:bCs/>
          <w:lang w:val="e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328"/>
        <w:gridCol w:w="1364"/>
        <w:gridCol w:w="1364"/>
        <w:gridCol w:w="1189"/>
        <w:gridCol w:w="1270"/>
      </w:tblGrid>
      <w:tr w:rsidR="004676FF" w:rsidRPr="001B1A6A" w14:paraId="005B8BEB" w14:textId="77777777">
        <w:tc>
          <w:tcPr>
            <w:tcW w:w="8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2E1A" w14:textId="77777777" w:rsidR="004676FF" w:rsidRPr="001B1A6A" w:rsidRDefault="001B1A6A" w:rsidP="001B1A6A">
            <w:pPr>
              <w:rPr>
                <w:sz w:val="24"/>
                <w:szCs w:val="24"/>
              </w:rPr>
            </w:pPr>
            <w:r w:rsidRPr="001B1A6A">
              <w:rPr>
                <w:b/>
                <w:bCs/>
                <w:sz w:val="24"/>
                <w:szCs w:val="24"/>
              </w:rPr>
              <w:t>12ª DIREC – MOSSORÓ</w:t>
            </w:r>
          </w:p>
        </w:tc>
      </w:tr>
      <w:tr w:rsidR="004676FF" w:rsidRPr="001B1A6A" w14:paraId="28C2732C" w14:textId="77777777">
        <w:tc>
          <w:tcPr>
            <w:tcW w:w="87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5C22" w14:textId="77777777" w:rsidR="004676FF" w:rsidRPr="001B1A6A" w:rsidRDefault="001B1A6A" w:rsidP="001B1A6A">
            <w:pPr>
              <w:rPr>
                <w:sz w:val="24"/>
                <w:szCs w:val="24"/>
              </w:rPr>
            </w:pPr>
            <w:r w:rsidRPr="001B1A6A">
              <w:rPr>
                <w:sz w:val="24"/>
                <w:szCs w:val="24"/>
              </w:rPr>
              <w:t>Professor de Atividade Polivalente</w:t>
            </w:r>
          </w:p>
        </w:tc>
      </w:tr>
      <w:tr w:rsidR="004676FF" w:rsidRPr="001B1A6A" w14:paraId="072846A1" w14:textId="77777777"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939A6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66E7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97E57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b/>
                <w:bCs/>
                <w:sz w:val="24"/>
                <w:szCs w:val="24"/>
              </w:rPr>
              <w:t>Classificação Por DIREC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A1F4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b/>
                <w:bCs/>
                <w:sz w:val="24"/>
                <w:szCs w:val="24"/>
              </w:rPr>
              <w:t xml:space="preserve">Classificação Por </w:t>
            </w:r>
            <w:proofErr w:type="spellStart"/>
            <w:r w:rsidRPr="001B1A6A">
              <w:rPr>
                <w:b/>
                <w:bCs/>
                <w:sz w:val="24"/>
                <w:szCs w:val="24"/>
              </w:rPr>
              <w:t>municipio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1D904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F6450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b/>
                <w:bCs/>
                <w:sz w:val="24"/>
                <w:szCs w:val="24"/>
              </w:rPr>
              <w:t>Convocação por</w:t>
            </w:r>
          </w:p>
        </w:tc>
      </w:tr>
      <w:tr w:rsidR="004676FF" w:rsidRPr="001B1A6A" w14:paraId="7E26A590" w14:textId="77777777"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A41D1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sz w:val="24"/>
                <w:szCs w:val="24"/>
              </w:rPr>
              <w:t>2019390039169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BB2AA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sz w:val="24"/>
                <w:szCs w:val="24"/>
              </w:rPr>
              <w:t>LUZIETE MARQUES DA COSTA MAIA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1DF07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sz w:val="24"/>
                <w:szCs w:val="24"/>
              </w:rPr>
              <w:t>37º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DD06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sz w:val="24"/>
                <w:szCs w:val="24"/>
              </w:rPr>
              <w:t>5º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F29D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sz w:val="24"/>
                <w:szCs w:val="24"/>
              </w:rPr>
              <w:t>Convocado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45D29" w14:textId="77777777" w:rsidR="004676FF" w:rsidRPr="001B1A6A" w:rsidRDefault="001B1A6A" w:rsidP="001B1A6A">
            <w:pPr>
              <w:jc w:val="center"/>
              <w:rPr>
                <w:sz w:val="24"/>
                <w:szCs w:val="24"/>
              </w:rPr>
            </w:pPr>
            <w:r w:rsidRPr="001B1A6A">
              <w:rPr>
                <w:sz w:val="24"/>
                <w:szCs w:val="24"/>
              </w:rPr>
              <w:t>DIREC</w:t>
            </w:r>
          </w:p>
        </w:tc>
      </w:tr>
    </w:tbl>
    <w:p w14:paraId="2BAA83F1" w14:textId="77777777" w:rsidR="004676FF" w:rsidRDefault="004676FF" w:rsidP="001B1A6A">
      <w:pPr>
        <w:pStyle w:val="NormalWeb"/>
        <w:spacing w:before="0" w:after="0"/>
        <w:jc w:val="both"/>
        <w:rPr>
          <w:rFonts w:eastAsiaTheme="minorEastAsia"/>
          <w:lang w:val="en" w:eastAsia="pt-BR"/>
        </w:rPr>
      </w:pPr>
    </w:p>
    <w:sectPr w:rsidR="004676FF" w:rsidSect="001B1A6A">
      <w:pgSz w:w="12240" w:h="15840"/>
      <w:pgMar w:top="851" w:right="1418" w:bottom="851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14B6" w14:textId="77777777" w:rsidR="001B1A6A" w:rsidRDefault="001B1A6A">
      <w:r>
        <w:separator/>
      </w:r>
    </w:p>
  </w:endnote>
  <w:endnote w:type="continuationSeparator" w:id="0">
    <w:p w14:paraId="42549C88" w14:textId="77777777" w:rsidR="001B1A6A" w:rsidRDefault="001B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E58E" w14:textId="77777777" w:rsidR="001B1A6A" w:rsidRDefault="001B1A6A">
      <w:r>
        <w:separator/>
      </w:r>
    </w:p>
  </w:footnote>
  <w:footnote w:type="continuationSeparator" w:id="0">
    <w:p w14:paraId="302A611F" w14:textId="77777777" w:rsidR="001B1A6A" w:rsidRDefault="001B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F"/>
    <w:rsid w:val="001840A6"/>
    <w:rsid w:val="001A126D"/>
    <w:rsid w:val="001B1A6A"/>
    <w:rsid w:val="004676FF"/>
    <w:rsid w:val="00F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0FEFB"/>
  <w15:docId w15:val="{11654EA2-588B-4F38-B042-B593817B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3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qFormat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F42119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F42119"/>
    <w:rPr>
      <w:sz w:val="16"/>
      <w:szCs w:val="16"/>
    </w:rPr>
  </w:style>
  <w:style w:type="character" w:customStyle="1" w:styleId="highlight">
    <w:name w:val="highlight"/>
    <w:basedOn w:val="Fontepargpadro"/>
    <w:qFormat/>
    <w:rsid w:val="00EC597B"/>
  </w:style>
  <w:style w:type="character" w:styleId="MenoPendente">
    <w:name w:val="Unresolved Mention"/>
    <w:basedOn w:val="Fontepargpadro"/>
    <w:uiPriority w:val="99"/>
    <w:semiHidden/>
    <w:unhideWhenUsed/>
    <w:qFormat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F2A1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36308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33630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36308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33630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336308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qFormat/>
    <w:rsid w:val="00336308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3630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qFormat/>
    <w:rsid w:val="0033630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6308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336308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336308"/>
    <w:rPr>
      <w:b/>
      <w:bCs/>
      <w:smallCaps/>
      <w:color w:val="2F5496" w:themeColor="accent1" w:themeShade="BF"/>
      <w:spacing w:val="5"/>
    </w:rPr>
  </w:style>
  <w:style w:type="character" w:customStyle="1" w:styleId="ListLabel1">
    <w:name w:val="ListLabel 1"/>
    <w:qFormat/>
    <w:rPr>
      <w:b/>
      <w:sz w:val="32"/>
      <w:szCs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Ttulo">
    <w:name w:val="Title"/>
    <w:basedOn w:val="Normal"/>
    <w:next w:val="Corpodetexto"/>
    <w:link w:val="TtuloChar"/>
    <w:uiPriority w:val="10"/>
    <w:qFormat/>
    <w:rsid w:val="003363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512C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qFormat/>
    <w:rsid w:val="0045512C"/>
    <w:pPr>
      <w:suppressAutoHyphens w:val="0"/>
      <w:spacing w:beforeAutospacing="1"/>
    </w:pPr>
    <w:rPr>
      <w:sz w:val="24"/>
      <w:szCs w:val="24"/>
      <w:lang w:eastAsia="pt-BR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F42119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rPr>
      <w:rFonts w:eastAsiaTheme="minorHAnsi"/>
      <w:color w:val="000000"/>
      <w:sz w:val="24"/>
      <w:szCs w:val="24"/>
      <w:lang w:eastAsia="en-US"/>
    </w:rPr>
  </w:style>
  <w:style w:type="paragraph" w:customStyle="1" w:styleId="paragrafo">
    <w:name w:val="paragrafo"/>
    <w:basedOn w:val="Normal"/>
    <w:qFormat/>
    <w:rsid w:val="00B554C7"/>
    <w:pPr>
      <w:suppressAutoHyphens w:val="0"/>
      <w:spacing w:beforeAutospacing="1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qFormat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qFormat/>
    <w:rsid w:val="00EC597B"/>
    <w:pPr>
      <w:suppressAutoHyphens w:val="0"/>
      <w:spacing w:beforeAutospacing="1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qFormat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customStyle="1" w:styleId="msonormal0">
    <w:name w:val="msonormal"/>
    <w:basedOn w:val="Normal"/>
    <w:qFormat/>
    <w:rsid w:val="00EC597B"/>
    <w:pPr>
      <w:suppressAutoHyphens w:val="0"/>
      <w:spacing w:beforeAutospacing="1" w:afterAutospacing="1"/>
    </w:pPr>
    <w:rPr>
      <w:rFonts w:eastAsiaTheme="minorEastAsia"/>
      <w:sz w:val="12"/>
      <w:szCs w:val="1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308"/>
    <w:p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3363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308"/>
    <w:pPr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42119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3254</Characters>
  <Application>Microsoft Office Word</Application>
  <DocSecurity>0</DocSecurity>
  <Lines>27</Lines>
  <Paragraphs>7</Paragraphs>
  <ScaleCrop>false</ScaleCrop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3</cp:revision>
  <cp:lastPrinted>1995-11-21T20:41:00Z</cp:lastPrinted>
  <dcterms:created xsi:type="dcterms:W3CDTF">2025-12-22T21:21:00Z</dcterms:created>
  <dcterms:modified xsi:type="dcterms:W3CDTF">2025-12-23T12:31:00Z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